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4D8D" w14:textId="7D20E666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6B7E5C">
        <w:rPr>
          <w:rFonts w:ascii="Times New Roman" w:hAnsi="Times New Roman" w:cs="Times New Roman"/>
          <w:b/>
          <w:bCs/>
        </w:rPr>
        <w:t>CLASS 82</w:t>
      </w:r>
      <w:r w:rsidRPr="003C18F1">
        <w:rPr>
          <w:rFonts w:ascii="Times New Roman" w:hAnsi="Times New Roman" w:cs="Times New Roman"/>
        </w:rPr>
        <w:t xml:space="preserve">  </w:t>
      </w:r>
      <w:r w:rsidRPr="006B7E5C">
        <w:rPr>
          <w:rFonts w:ascii="Times New Roman" w:hAnsi="Times New Roman" w:cs="Times New Roman"/>
          <w:b/>
          <w:bCs/>
          <w:caps/>
        </w:rPr>
        <w:t>Beetroot &amp; Apple Chutney</w:t>
      </w:r>
    </w:p>
    <w:p w14:paraId="0D80EEAC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</w:p>
    <w:p w14:paraId="2650E4CC" w14:textId="4FF44726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 xml:space="preserve">500g raw beetroot peeled and chopped into about </w:t>
      </w:r>
      <w:r>
        <w:rPr>
          <w:rFonts w:ascii="Times New Roman" w:hAnsi="Times New Roman" w:cs="Times New Roman"/>
        </w:rPr>
        <w:t>¼</w:t>
      </w:r>
      <w:r w:rsidR="00DF19FC">
        <w:rPr>
          <w:rFonts w:ascii="Times New Roman" w:hAnsi="Times New Roman" w:cs="Times New Roman"/>
        </w:rPr>
        <w:t>"</w:t>
      </w:r>
      <w:r w:rsidRPr="003C18F1">
        <w:rPr>
          <w:rFonts w:ascii="Times New Roman" w:hAnsi="Times New Roman" w:cs="Times New Roman"/>
        </w:rPr>
        <w:t xml:space="preserve"> pieces</w:t>
      </w:r>
    </w:p>
    <w:p w14:paraId="08663550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1 large cooking apple chopped small</w:t>
      </w:r>
    </w:p>
    <w:p w14:paraId="5417F150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2 finely chopped red onions</w:t>
      </w:r>
    </w:p>
    <w:p w14:paraId="35916D32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250ml red wine or malt vinegar</w:t>
      </w:r>
    </w:p>
    <w:p w14:paraId="2716D68E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250g caster or light brown sugar</w:t>
      </w:r>
    </w:p>
    <w:p w14:paraId="3231D2B0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7 pepper corns</w:t>
      </w:r>
    </w:p>
    <w:p w14:paraId="3C6C8041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1 teaspoon of mustard or fennel seeds</w:t>
      </w:r>
    </w:p>
    <w:p w14:paraId="59DD7E42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Have a large heavy bottomed pan and wooden spoon available</w:t>
      </w:r>
    </w:p>
    <w:p w14:paraId="6AC96AD1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</w:p>
    <w:p w14:paraId="4C13CFA2" w14:textId="70182919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ETHOD</w:t>
      </w:r>
    </w:p>
    <w:p w14:paraId="26BF6D56" w14:textId="77777777" w:rsid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 xml:space="preserve">First add the herbs and spices to the pan and gently warm on a low heat for </w:t>
      </w:r>
    </w:p>
    <w:p w14:paraId="1A5BBB44" w14:textId="77777777" w:rsid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about 5 minutes until you can smell them.</w:t>
      </w:r>
      <w:r>
        <w:rPr>
          <w:rFonts w:ascii="Times New Roman" w:hAnsi="Times New Roman" w:cs="Times New Roman"/>
        </w:rPr>
        <w:t xml:space="preserve"> </w:t>
      </w:r>
      <w:r w:rsidRPr="003C18F1">
        <w:rPr>
          <w:rFonts w:ascii="Times New Roman" w:hAnsi="Times New Roman" w:cs="Times New Roman"/>
        </w:rPr>
        <w:t xml:space="preserve">Then add all the other ingredients and </w:t>
      </w:r>
    </w:p>
    <w:p w14:paraId="46238637" w14:textId="70EEF5E1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bring gently to the boil stirring until the sugar has dissolved.</w:t>
      </w:r>
    </w:p>
    <w:p w14:paraId="5BE0C5F8" w14:textId="77777777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Bring down the temperature and allow the mixture to cook until the beetroots are tender.</w:t>
      </w:r>
    </w:p>
    <w:p w14:paraId="7996BC89" w14:textId="39406C15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Bring back to the boil and stir regularly.</w:t>
      </w:r>
      <w:r>
        <w:rPr>
          <w:rFonts w:ascii="Times New Roman" w:hAnsi="Times New Roman" w:cs="Times New Roman"/>
        </w:rPr>
        <w:t xml:space="preserve"> </w:t>
      </w:r>
      <w:r w:rsidRPr="003C18F1">
        <w:rPr>
          <w:rFonts w:ascii="Times New Roman" w:hAnsi="Times New Roman" w:cs="Times New Roman"/>
        </w:rPr>
        <w:t>Reduce down until thickened and sticky.</w:t>
      </w:r>
    </w:p>
    <w:p w14:paraId="72EEFC07" w14:textId="63FFDFF5" w:rsidR="003C18F1" w:rsidRPr="003C18F1" w:rsidRDefault="003C18F1" w:rsidP="003C18F1">
      <w:pPr>
        <w:spacing w:after="0"/>
        <w:rPr>
          <w:rFonts w:ascii="Times New Roman" w:hAnsi="Times New Roman" w:cs="Times New Roman"/>
        </w:rPr>
      </w:pPr>
      <w:r w:rsidRPr="003C18F1">
        <w:rPr>
          <w:rFonts w:ascii="Times New Roman" w:hAnsi="Times New Roman" w:cs="Times New Roman"/>
        </w:rPr>
        <w:t>Pour into warm, sterile jars and seal.</w:t>
      </w:r>
      <w:r>
        <w:rPr>
          <w:rFonts w:ascii="Times New Roman" w:hAnsi="Times New Roman" w:cs="Times New Roman"/>
        </w:rPr>
        <w:t xml:space="preserve"> </w:t>
      </w:r>
      <w:r w:rsidRPr="003C18F1">
        <w:rPr>
          <w:rFonts w:ascii="Times New Roman" w:hAnsi="Times New Roman" w:cs="Times New Roman"/>
        </w:rPr>
        <w:t>Leave for at least 2 to 3 weeks to mature.</w:t>
      </w:r>
    </w:p>
    <w:p w14:paraId="7816D3D9" w14:textId="77777777" w:rsidR="002E446B" w:rsidRDefault="002E446B" w:rsidP="003C18F1">
      <w:pPr>
        <w:spacing w:after="0"/>
      </w:pPr>
    </w:p>
    <w:sectPr w:rsidR="002E4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F1"/>
    <w:rsid w:val="002E446B"/>
    <w:rsid w:val="003C18F1"/>
    <w:rsid w:val="003E3BF0"/>
    <w:rsid w:val="006B7E5C"/>
    <w:rsid w:val="007C5E79"/>
    <w:rsid w:val="00AA5F4B"/>
    <w:rsid w:val="00DF19FC"/>
    <w:rsid w:val="00F7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96CBB"/>
  <w15:chartTrackingRefBased/>
  <w15:docId w15:val="{CF6B0413-6925-4A6C-A872-9F549EF6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8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Licata</dc:creator>
  <cp:keywords/>
  <dc:description/>
  <cp:lastModifiedBy>Debbie Licata</cp:lastModifiedBy>
  <cp:revision>4</cp:revision>
  <dcterms:created xsi:type="dcterms:W3CDTF">2026-01-04T20:55:00Z</dcterms:created>
  <dcterms:modified xsi:type="dcterms:W3CDTF">2026-01-09T12:35:00Z</dcterms:modified>
</cp:coreProperties>
</file>